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3D33F97C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090F7B" w:rsidRPr="00090F7B">
              <w:t xml:space="preserve"> </w:t>
            </w:r>
            <w:r w:rsidR="00090F7B" w:rsidRPr="00090F7B">
              <w:rPr>
                <w:rFonts w:asciiTheme="minorHAnsi" w:hAnsiTheme="minorHAnsi" w:cstheme="minorHAnsi"/>
                <w:sz w:val="22"/>
                <w:szCs w:val="22"/>
              </w:rPr>
              <w:t>Katıların Optik Özellikleri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468767BA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="00090F7B" w:rsidRPr="00090F7B">
              <w:t xml:space="preserve"> </w:t>
            </w:r>
            <w:r w:rsidR="00090F7B" w:rsidRPr="00090F7B">
              <w:rPr>
                <w:rFonts w:asciiTheme="minorHAnsi" w:hAnsiTheme="minorHAnsi" w:cstheme="minorHAnsi"/>
                <w:b/>
                <w:sz w:val="22"/>
                <w:szCs w:val="22"/>
              </w:rPr>
              <w:t>Optical Properties of Solids</w:t>
            </w:r>
            <w:r w:rsidR="00090F7B" w:rsidRPr="00090F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57ECBF" w14:textId="77777777" w:rsidR="00090F7B" w:rsidRPr="00090F7B" w:rsidRDefault="00090F7B" w:rsidP="00090F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0F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FIZ474/</w:t>
            </w:r>
          </w:p>
          <w:p w14:paraId="6A758A5F" w14:textId="5E220100" w:rsidR="004E6B1F" w:rsidRPr="006020E0" w:rsidRDefault="00090F7B" w:rsidP="00090F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90F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FIZ474E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59C9B720" w:rsidR="00EF6D7F" w:rsidRPr="006020E0" w:rsidRDefault="00EE79C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20873B57" w:rsidR="00EF6D7F" w:rsidRPr="006020E0" w:rsidRDefault="00FE0AE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0A6E70FC" w:rsidR="00EF6D7F" w:rsidRPr="006020E0" w:rsidRDefault="00B42BC6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49F136C2" w:rsidR="00EF6D7F" w:rsidRPr="006020E0" w:rsidRDefault="00B42BC6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45CE87B1" w:rsidR="00EF6D7F" w:rsidRPr="006020E0" w:rsidRDefault="00B42BC6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1F387BA0" w:rsidR="00EF6D7F" w:rsidRPr="006020E0" w:rsidRDefault="00B42BC6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97A9F" w14:textId="3166B22C" w:rsidR="00EF6D7F" w:rsidRPr="006020E0" w:rsidRDefault="00090F7B" w:rsidP="00EE79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90F7B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0F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Fizik</w:t>
            </w:r>
            <w:proofErr w:type="spellEnd"/>
            <w:r w:rsidRPr="00090F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0F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Mühendisliği</w:t>
            </w:r>
            <w:proofErr w:type="spellEnd"/>
            <w:r w:rsidRPr="00090F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0F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Bölümü</w:t>
            </w:r>
            <w:proofErr w:type="spellEnd"/>
            <w:r w:rsidRPr="00090F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 w:rsidR="00EE79C2" w:rsidRPr="00090F7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Physics Engineering Department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9757E" w14:textId="77777777" w:rsidR="00892D96" w:rsidRPr="00892D96" w:rsidRDefault="00892D96" w:rsidP="00892D9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2D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Seçmeli</w:t>
            </w:r>
          </w:p>
          <w:p w14:paraId="0BA16619" w14:textId="6DCD2C6D" w:rsidR="00CA1896" w:rsidRPr="006020E0" w:rsidRDefault="00892D96" w:rsidP="00892D9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892D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(Elective)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C18D7" w14:textId="77777777" w:rsidR="00892D96" w:rsidRPr="00892D96" w:rsidRDefault="00892D96" w:rsidP="00892D9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2D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Türkçe/İngilizce</w:t>
            </w:r>
          </w:p>
          <w:p w14:paraId="11700EBA" w14:textId="59818EC0" w:rsidR="00EF6D7F" w:rsidRPr="006020E0" w:rsidRDefault="00892D96" w:rsidP="00892D9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892D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(Turkish/English)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E8E8" w14:textId="6C64B3A2" w:rsidR="000B6C16" w:rsidRPr="00EE79C2" w:rsidRDefault="00EE79C2" w:rsidP="00EE79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252 MIN DD veya FIZ 252E MIN DD </w:t>
            </w:r>
            <w:r w:rsidRPr="00EE79C2">
              <w:rPr>
                <w:rFonts w:ascii="Calibri" w:hAnsi="Calibri" w:cs="Calibri"/>
                <w:sz w:val="22"/>
                <w:szCs w:val="22"/>
              </w:rPr>
              <w:t xml:space="preserve">veya FIZ 313 MIN DD veya FIZ 313E MIN DD </w:t>
            </w:r>
            <w:r>
              <w:rPr>
                <w:rFonts w:ascii="Calibri" w:hAnsi="Calibri" w:cs="Calibri"/>
                <w:sz w:val="22"/>
                <w:szCs w:val="22"/>
              </w:rPr>
              <w:t>veya FIZ 201 MIN DD veya FIZ 201E MIN DD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0997406B" w:rsidR="00EF6D7F" w:rsidRPr="001C0CEF" w:rsidRDefault="00892D96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92D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%30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45DAFFDB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18C28E9C" w:rsidR="00EF6D7F" w:rsidRPr="001C0CEF" w:rsidRDefault="00892D96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92D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70%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16D75E2C" w:rsidR="00EF6D7F" w:rsidRPr="001C0CEF" w:rsidRDefault="00892D96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92D96">
              <w:rPr>
                <w:rFonts w:asciiTheme="minorHAnsi" w:hAnsiTheme="minorHAnsi" w:cstheme="minorHAnsi"/>
                <w:sz w:val="22"/>
                <w:szCs w:val="22"/>
              </w:rPr>
              <w:t>Işığın maddesel ortamla etkileşimi, Yarı iletkenlerin optik özellikleri, Düzlem dalgaların yayılması, Optik parametrelerin tayini, Dielektrikler, Optik geçişler ve enerji band yapısının belirlenmesi, Metallerin optik özellikleri, Plazmonlar; Eksitonik bölgede katıların optik özellikleri, Eksiton soğurumu ve soğurma spektrumu; Örgü titreşimleri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2A8B775F" w:rsidR="00EF6D7F" w:rsidRPr="001C0CEF" w:rsidRDefault="00892D96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92D96">
              <w:rPr>
                <w:rFonts w:asciiTheme="minorHAnsi" w:hAnsiTheme="minorHAnsi" w:cstheme="minorHAnsi"/>
                <w:sz w:val="22"/>
                <w:szCs w:val="22"/>
              </w:rPr>
              <w:t>Interaction of light with matter, Optical properties of semiconductors: Propagation of plane waves, Determination of optical parameters, Dielectrics, Optical transitions and determination of energy band structure, Optical properties of metals, Optical properties of solids in the excitonic regime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8C25E3" w14:textId="77777777" w:rsidR="00892D96" w:rsidRPr="00EF6D7F" w:rsidRDefault="00892D96" w:rsidP="00892D96">
            <w:pPr>
              <w:numPr>
                <w:ilvl w:val="0"/>
                <w:numId w:val="12"/>
              </w:numPr>
              <w:jc w:val="both"/>
            </w:pPr>
            <w:r>
              <w:t>Işığın maddesel ortamla etkileşimi ile ilgili temel kavramları öğrenmek</w:t>
            </w:r>
          </w:p>
          <w:p w14:paraId="769620D8" w14:textId="77777777" w:rsidR="00892D96" w:rsidRDefault="00892D96" w:rsidP="00892D96">
            <w:pPr>
              <w:numPr>
                <w:ilvl w:val="0"/>
                <w:numId w:val="12"/>
              </w:numPr>
              <w:jc w:val="both"/>
            </w:pPr>
            <w:r>
              <w:t>Yarı iletkenlerin optik özellikleri ile ilgili kavramları öğrenmek</w:t>
            </w:r>
          </w:p>
          <w:p w14:paraId="78770530" w14:textId="77777777" w:rsidR="00892D96" w:rsidRDefault="00892D96" w:rsidP="00892D96">
            <w:pPr>
              <w:numPr>
                <w:ilvl w:val="0"/>
                <w:numId w:val="12"/>
              </w:numPr>
              <w:jc w:val="both"/>
            </w:pPr>
            <w:r>
              <w:t>Düzlem dalgaların yayılması ve optik parametrelerin hesaplanmasını öğrenmek</w:t>
            </w:r>
          </w:p>
          <w:p w14:paraId="090EF30F" w14:textId="77777777" w:rsidR="00892D96" w:rsidRDefault="00892D96" w:rsidP="00892D96">
            <w:pPr>
              <w:numPr>
                <w:ilvl w:val="0"/>
                <w:numId w:val="12"/>
              </w:numPr>
              <w:jc w:val="both"/>
            </w:pPr>
            <w:r>
              <w:t>Dielektrik fonksiyonu ve spektral analizi; Optik geçişler ve enerji band yapısının belirlenmesi, Metallerin optik özellikleri ile ilgili mekanizmalarını kavramak</w:t>
            </w:r>
          </w:p>
          <w:p w14:paraId="673623F7" w14:textId="1D8F3A3A" w:rsidR="00EF6D7F" w:rsidRPr="00F70E62" w:rsidRDefault="00892D96" w:rsidP="00892D96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Eksitonik bölgede katıların optik özellikleri: Eksiton–fonon etkileşimleri. Eksiton soğurumu ve soğurma spektrumu; Örgü titreşimleri: Foton–fonon etkileşimleri gibi özelliklerinin prensiplerimi öğrenmek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D0874C" w14:textId="77777777" w:rsidR="00892D96" w:rsidRPr="00CD5F58" w:rsidRDefault="00892D96" w:rsidP="00892D96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CD5F58">
              <w:rPr>
                <w:lang w:val="en-US"/>
              </w:rPr>
              <w:t xml:space="preserve">Learning the fundamental concepts of the interaction of light with matter </w:t>
            </w:r>
          </w:p>
          <w:p w14:paraId="5CE36811" w14:textId="77777777" w:rsidR="00892D96" w:rsidRPr="00CD5F58" w:rsidRDefault="00892D96" w:rsidP="00892D96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CD5F58">
              <w:rPr>
                <w:lang w:val="en-US"/>
              </w:rPr>
              <w:t>Learning the optical properties of semiconductors</w:t>
            </w:r>
          </w:p>
          <w:p w14:paraId="1B1C3EF4" w14:textId="77777777" w:rsidR="00892D96" w:rsidRPr="00CD5F58" w:rsidRDefault="00892D96" w:rsidP="00892D96">
            <w:pPr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CD5F58">
              <w:rPr>
                <w:lang w:val="en-US"/>
              </w:rPr>
              <w:t>Analizing</w:t>
            </w:r>
            <w:proofErr w:type="spellEnd"/>
            <w:r w:rsidRPr="00CD5F58">
              <w:rPr>
                <w:lang w:val="en-US"/>
              </w:rPr>
              <w:t xml:space="preserve"> the propagation of plane waves and determination of optical parameters</w:t>
            </w:r>
          </w:p>
          <w:p w14:paraId="25A7C3E6" w14:textId="77777777" w:rsidR="00892D96" w:rsidRPr="00CD5F58" w:rsidRDefault="00892D96" w:rsidP="00892D96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CD5F58">
              <w:rPr>
                <w:lang w:val="en-US"/>
              </w:rPr>
              <w:t>Gaining knowledge about the dielectric function and spectral analysis; Optical transitions and determination of energy band structure and optical properties of metals</w:t>
            </w:r>
          </w:p>
          <w:p w14:paraId="4907FAC2" w14:textId="30131D4E" w:rsidR="00CA5539" w:rsidRPr="00F70E62" w:rsidRDefault="00892D96" w:rsidP="00892D9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D5F58">
              <w:rPr>
                <w:lang w:val="en-US"/>
              </w:rPr>
              <w:t xml:space="preserve">Learning the principles of optical properties of solids in the </w:t>
            </w:r>
            <w:proofErr w:type="spellStart"/>
            <w:r w:rsidRPr="00CD5F58">
              <w:rPr>
                <w:lang w:val="en-US"/>
              </w:rPr>
              <w:t>excitonic</w:t>
            </w:r>
            <w:proofErr w:type="spellEnd"/>
            <w:r w:rsidRPr="00CD5F58">
              <w:rPr>
                <w:lang w:val="en-US"/>
              </w:rPr>
              <w:t xml:space="preserve"> regime: </w:t>
            </w:r>
            <w:proofErr w:type="spellStart"/>
            <w:r w:rsidRPr="00CD5F58">
              <w:rPr>
                <w:lang w:val="en-US"/>
              </w:rPr>
              <w:t>Excition</w:t>
            </w:r>
            <w:proofErr w:type="spellEnd"/>
            <w:r w:rsidRPr="00CD5F58">
              <w:rPr>
                <w:lang w:val="en-US"/>
              </w:rPr>
              <w:t xml:space="preserve">-photon interactions, </w:t>
            </w:r>
            <w:proofErr w:type="spellStart"/>
            <w:r w:rsidRPr="00CD5F58">
              <w:rPr>
                <w:lang w:val="en-US"/>
              </w:rPr>
              <w:t>exciton</w:t>
            </w:r>
            <w:proofErr w:type="spellEnd"/>
            <w:r w:rsidRPr="00CD5F58">
              <w:rPr>
                <w:lang w:val="en-US"/>
              </w:rPr>
              <w:t xml:space="preserve"> absorption and absorption spectrum; lattice vibrations: Photon-photon interactions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301CFC8" w14:textId="77777777" w:rsidR="00892D96" w:rsidRPr="00892D96" w:rsidRDefault="00892D96" w:rsidP="00892D96">
            <w:p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>Bu dersi başarıyla tamamlayan öğrenci;</w:t>
            </w:r>
          </w:p>
          <w:p w14:paraId="578D2291" w14:textId="77777777" w:rsidR="00892D96" w:rsidRPr="00892D96" w:rsidRDefault="00892D96" w:rsidP="00892D96">
            <w:pPr>
              <w:numPr>
                <w:ilvl w:val="0"/>
                <w:numId w:val="16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  <w:lang w:val="es-ES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</w:t>
            </w: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>Işığın maddesel ortamla etkileşimi: Soğurma ve emisyon</w:t>
            </w:r>
          </w:p>
          <w:p w14:paraId="5C73F8A1" w14:textId="77777777" w:rsidR="00892D96" w:rsidRPr="00EE79C2" w:rsidRDefault="00892D96" w:rsidP="00892D96">
            <w:pPr>
              <w:numPr>
                <w:ilvl w:val="0"/>
                <w:numId w:val="16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  <w:lang w:val="es-ES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>Yarı iletkenlerin optik özellikleri: Soğurucu ortamın optik özellikleri</w:t>
            </w:r>
          </w:p>
          <w:p w14:paraId="68161E2A" w14:textId="77777777" w:rsidR="00892D96" w:rsidRPr="00EE79C2" w:rsidRDefault="00892D96" w:rsidP="00892D96">
            <w:pPr>
              <w:numPr>
                <w:ilvl w:val="0"/>
                <w:numId w:val="16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  <w:lang w:val="es-ES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>Düzlem dalgaların yayılması. Kırılma indisi, söndürme katsayısı vb optik parametrelerin tayini</w:t>
            </w:r>
          </w:p>
          <w:p w14:paraId="33901DC1" w14:textId="77777777" w:rsidR="00892D96" w:rsidRPr="00EE79C2" w:rsidRDefault="00892D96" w:rsidP="00892D96">
            <w:pPr>
              <w:numPr>
                <w:ilvl w:val="0"/>
                <w:numId w:val="16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  <w:lang w:val="es-ES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>Optik iletkenlik. dielektrik fonksiyonu ve spektral analizi; Optik geçişler ve enerji band yapısının belirlenmesi</w:t>
            </w:r>
          </w:p>
          <w:p w14:paraId="3AD24F8D" w14:textId="77777777" w:rsidR="00892D96" w:rsidRPr="00892D96" w:rsidRDefault="00892D96" w:rsidP="00892D96">
            <w:pPr>
              <w:numPr>
                <w:ilvl w:val="0"/>
                <w:numId w:val="16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>Metallerin optik özellikleri: Serbest elektron geçişleri (band içi ve bandlar arası). Plazmonlar</w:t>
            </w:r>
          </w:p>
          <w:p w14:paraId="5CDFA919" w14:textId="3142B747" w:rsidR="00DC127B" w:rsidRPr="00892D96" w:rsidRDefault="00892D96" w:rsidP="00892D96">
            <w:p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>Eksitonik bölgede katıların optik özellikleri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E4824D" w14:textId="77777777" w:rsidR="00892D96" w:rsidRPr="00892D96" w:rsidRDefault="00892D96" w:rsidP="00892D96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Students who pass the course will be able to gain basic knowledge about:</w:t>
            </w:r>
          </w:p>
          <w:p w14:paraId="416766BD" w14:textId="77777777" w:rsidR="00892D96" w:rsidRPr="00892D96" w:rsidRDefault="00892D96" w:rsidP="00892D96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>Interaction of light with matter: Absorption and emission.</w:t>
            </w:r>
          </w:p>
          <w:p w14:paraId="36DD454A" w14:textId="77777777" w:rsidR="00892D96" w:rsidRPr="00892D96" w:rsidRDefault="00892D96" w:rsidP="00892D96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>Optical properties of semiconductors: Optical properties of absorption media.</w:t>
            </w:r>
          </w:p>
          <w:p w14:paraId="61B7FF8C" w14:textId="77777777" w:rsidR="00892D96" w:rsidRPr="00892D96" w:rsidRDefault="00892D96" w:rsidP="00892D96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 xml:space="preserve">Propagation of plane waves and determination of optical parameters. </w:t>
            </w:r>
          </w:p>
          <w:p w14:paraId="6AD38BA1" w14:textId="77777777" w:rsidR="00892D96" w:rsidRPr="00892D96" w:rsidRDefault="00892D96" w:rsidP="00892D96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>Dielectric function and spectral analysis and optical transitions and determination of energy band structure.</w:t>
            </w:r>
          </w:p>
          <w:p w14:paraId="50A07D4C" w14:textId="77777777" w:rsidR="00892D96" w:rsidRPr="00892D96" w:rsidRDefault="00892D96" w:rsidP="00892D96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 xml:space="preserve">Optical properties of metals: Free electron transitions (intraband and interband). Plasmons; </w:t>
            </w:r>
          </w:p>
          <w:p w14:paraId="1A7C71B1" w14:textId="37F3B656" w:rsidR="00DC127B" w:rsidRPr="00DC127B" w:rsidRDefault="00892D96" w:rsidP="00892D96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92D96">
              <w:rPr>
                <w:rFonts w:asciiTheme="minorHAnsi" w:hAnsiTheme="minorHAnsi"/>
                <w:noProof/>
                <w:sz w:val="22"/>
                <w:szCs w:val="22"/>
              </w:rPr>
              <w:t>Optical properties of solids in the excitonic regime: Excition-photon interactions. Exciton absorption and absorption spectrum; lattice vibrations: Photon-photon interactions</w:t>
            </w:r>
          </w:p>
          <w:p w14:paraId="65CCB515" w14:textId="0BA7D6DD" w:rsidR="00EF6D7F" w:rsidRPr="00873C20" w:rsidRDefault="00EF6D7F" w:rsidP="00892D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B42BC6" w:rsidRPr="001C0CEF" w14:paraId="28D1A3B7" w14:textId="77777777" w:rsidTr="002E771A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84EED7" w14:textId="1D028B81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167EE444" w:rsidR="00B42BC6" w:rsidRPr="005B76E4" w:rsidRDefault="00B42BC6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6502C">
              <w:rPr>
                <w:sz w:val="20"/>
              </w:rPr>
              <w:t>Işığın maddesel ortamla etkileşimi: Soğurma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DEF1A53" w14:textId="506D3DA0" w:rsidR="00B42BC6" w:rsidRPr="001C0CEF" w:rsidRDefault="00B42BC6" w:rsidP="00734F1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</w:t>
            </w:r>
          </w:p>
        </w:tc>
      </w:tr>
      <w:tr w:rsidR="00B42BC6" w:rsidRPr="001C0CEF" w14:paraId="41616783" w14:textId="77777777" w:rsidTr="002E771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D827ADA" w14:textId="4083E0F1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1E59585E" w:rsidR="00B42BC6" w:rsidRPr="005B76E4" w:rsidRDefault="00B42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502C">
              <w:t xml:space="preserve">Işığın maddesel </w:t>
            </w:r>
            <w:r>
              <w:t>ortamla etkileşimi: E</w:t>
            </w:r>
            <w:r w:rsidRPr="00F6502C">
              <w:t>misyon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E8D5DE" w14:textId="649FC751" w:rsidR="00B42BC6" w:rsidRPr="001C0CEF" w:rsidRDefault="00B42BC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</w:t>
            </w:r>
          </w:p>
        </w:tc>
      </w:tr>
      <w:tr w:rsidR="00B42BC6" w:rsidRPr="001C0CEF" w14:paraId="584B78AB" w14:textId="77777777" w:rsidTr="002E771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50CCD977" w14:textId="1C7E2331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2E18D323" w:rsidR="00B42BC6" w:rsidRPr="005B76E4" w:rsidRDefault="00B42B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Yarı iletkenlerin optik özellikleri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9512029" w14:textId="0968B25F" w:rsidR="00B42BC6" w:rsidRPr="001C0CEF" w:rsidRDefault="00B42BC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II</w:t>
            </w:r>
          </w:p>
        </w:tc>
      </w:tr>
      <w:tr w:rsidR="00B42BC6" w:rsidRPr="001C0CEF" w14:paraId="51432ABB" w14:textId="77777777" w:rsidTr="002E771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26125AA" w14:textId="6F07FC9B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2072C5B0" w:rsidR="00B42BC6" w:rsidRPr="005B76E4" w:rsidRDefault="00B42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502C">
              <w:t>Soğurucu ortamın optik özellikleri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D2F0E44" w14:textId="6E16C2AF" w:rsidR="00B42BC6" w:rsidRPr="001C0CEF" w:rsidRDefault="00B42BC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II</w:t>
            </w:r>
          </w:p>
        </w:tc>
      </w:tr>
      <w:tr w:rsidR="00B42BC6" w:rsidRPr="001C0CEF" w14:paraId="5E8C375C" w14:textId="77777777" w:rsidTr="002E771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18CB3495" w14:textId="41330214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5CE39367" w:rsidR="00B42BC6" w:rsidRPr="005B76E4" w:rsidRDefault="00B42BC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6502C">
              <w:t>Düzlem dalgaların yayılması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50511E3" w14:textId="219AC3F7" w:rsidR="00B42BC6" w:rsidRPr="001C0CEF" w:rsidRDefault="00B42BC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III</w:t>
            </w:r>
          </w:p>
        </w:tc>
      </w:tr>
      <w:tr w:rsidR="00B42BC6" w:rsidRPr="001C0CEF" w14:paraId="46B0E88D" w14:textId="77777777" w:rsidTr="002E771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4434B50A" w14:textId="01FE73F1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19B2A238" w:rsidR="00B42BC6" w:rsidRPr="005B76E4" w:rsidRDefault="00B42B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Optik parametrelerin tayini</w:t>
            </w:r>
            <w:r>
              <w:t xml:space="preserve"> (kırılma indisi, söndürme katsayısı, vb)</w:t>
            </w:r>
            <w:r w:rsidRPr="00F6502C">
              <w:tab/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297053E" w14:textId="750604A0" w:rsidR="00B42BC6" w:rsidRPr="001C0CEF" w:rsidRDefault="00B42BC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III</w:t>
            </w:r>
          </w:p>
        </w:tc>
      </w:tr>
      <w:tr w:rsidR="00B42BC6" w:rsidRPr="001C0CEF" w14:paraId="2E352E87" w14:textId="77777777" w:rsidTr="002E771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BD63893" w14:textId="4331BF9C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6690A408" w:rsidR="00B42BC6" w:rsidRPr="005B76E4" w:rsidRDefault="00B42BC6" w:rsidP="00FC7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502C">
              <w:t>Düzlem dalgaların yayılması. Optik parametrelerin tayini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001BBE" w14:textId="55F1A803" w:rsidR="00B42BC6" w:rsidRPr="001C0CEF" w:rsidRDefault="00B42BC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III</w:t>
            </w:r>
          </w:p>
        </w:tc>
      </w:tr>
      <w:tr w:rsidR="00B42BC6" w:rsidRPr="001C0CEF" w14:paraId="7CA30C7B" w14:textId="77777777" w:rsidTr="002E771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4946B71A" w14:textId="2667E53C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7AD1FAFF" w:rsidR="00B42BC6" w:rsidRPr="00FC74BD" w:rsidRDefault="00B42B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t>D</w:t>
            </w:r>
            <w:r w:rsidRPr="00F6502C">
              <w:t>ielektrik fonksiyonu ve spektral analizi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2337F2F" w14:textId="6496FE6C" w:rsidR="00B42BC6" w:rsidRPr="001C0CEF" w:rsidRDefault="00B42BC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IV</w:t>
            </w:r>
          </w:p>
        </w:tc>
      </w:tr>
      <w:tr w:rsidR="00B42BC6" w:rsidRPr="001C0CEF" w14:paraId="5E76A622" w14:textId="77777777" w:rsidTr="002E771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1622C5CB" w14:textId="3D1EB9E1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5ECDD39D" w:rsidR="00B42BC6" w:rsidRPr="005B76E4" w:rsidRDefault="00B42B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Optik geçişler ve enerji band yapısının belirlenmesi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9B2F68" w14:textId="193C16F0" w:rsidR="00B42BC6" w:rsidRPr="001C0CEF" w:rsidRDefault="00B42BC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IV</w:t>
            </w:r>
          </w:p>
        </w:tc>
      </w:tr>
      <w:tr w:rsidR="00B42BC6" w:rsidRPr="001C0CEF" w14:paraId="3ED1B069" w14:textId="77777777" w:rsidTr="002E771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8D06223" w14:textId="4D303FC6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15023D59" w:rsidR="00B42BC6" w:rsidRPr="005B76E4" w:rsidRDefault="00E246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Yarı metallerin </w:t>
            </w:r>
            <w:r w:rsidR="00B42BC6" w:rsidRPr="00F6502C">
              <w:t>optik özellikleri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380D0" w14:textId="01CAF5BF" w:rsidR="00B42BC6" w:rsidRPr="001C0CEF" w:rsidRDefault="00B42BC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V</w:t>
            </w:r>
          </w:p>
        </w:tc>
      </w:tr>
      <w:tr w:rsidR="00B42BC6" w:rsidRPr="001C0CEF" w14:paraId="1E5DDECC" w14:textId="77777777" w:rsidTr="002E771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D6987EF" w14:textId="23C0AC2C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3199CF54" w:rsidR="00B42BC6" w:rsidRPr="005B76E4" w:rsidRDefault="00B42BC6" w:rsidP="00FC7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502C">
              <w:t>Serbest elektron geçişleri (band içi ve bandlar arası)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C48CE4" w14:textId="74B39DF5" w:rsidR="00B42BC6" w:rsidRPr="001C0CEF" w:rsidRDefault="00B42BC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V</w:t>
            </w:r>
          </w:p>
        </w:tc>
      </w:tr>
      <w:tr w:rsidR="00B42BC6" w:rsidRPr="001C0CEF" w14:paraId="7D887F13" w14:textId="77777777" w:rsidTr="002E771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1238F507" w14:textId="3A913659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6FDEB584" w:rsidR="00B42BC6" w:rsidRPr="005B76E4" w:rsidRDefault="00B42BC6" w:rsidP="00FC74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Plazmonlar</w:t>
            </w:r>
            <w:r w:rsidRPr="00F6502C">
              <w:rPr>
                <w:b/>
              </w:rPr>
              <w:tab/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40561DF" w14:textId="4DE68A34" w:rsidR="00B42BC6" w:rsidRPr="001C0CEF" w:rsidRDefault="00B42BC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V</w:t>
            </w:r>
          </w:p>
        </w:tc>
      </w:tr>
      <w:tr w:rsidR="00B42BC6" w:rsidRPr="001C0CEF" w14:paraId="1A4F30C9" w14:textId="77777777" w:rsidTr="002E771A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787FFEA6" w14:textId="57CD6F9E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7F3FF61B" w:rsidR="00B42BC6" w:rsidRPr="00EE79C2" w:rsidRDefault="00B42BC6">
            <w:pPr>
              <w:pStyle w:val="Balk7"/>
              <w:rPr>
                <w:rFonts w:asciiTheme="minorHAnsi" w:hAnsiTheme="minorHAnsi" w:cstheme="minorHAnsi"/>
                <w:sz w:val="22"/>
                <w:szCs w:val="22"/>
              </w:rPr>
            </w:pPr>
            <w:r w:rsidRPr="00F6502C">
              <w:rPr>
                <w:sz w:val="20"/>
              </w:rPr>
              <w:t>Eksitonik bölgede katıların optik özellikleri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3F35D4D" w14:textId="53D177B9" w:rsidR="00B42BC6" w:rsidRPr="001C0CEF" w:rsidRDefault="00B42BC6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VI</w:t>
            </w:r>
          </w:p>
        </w:tc>
      </w:tr>
      <w:tr w:rsidR="00B42BC6" w:rsidRPr="001C0CEF" w14:paraId="5751EACF" w14:textId="77777777" w:rsidTr="002E771A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F5261" w14:textId="3C1D71F6" w:rsidR="00B42BC6" w:rsidRPr="001C0CEF" w:rsidRDefault="00B42BC6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9A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50A9CE8C" w:rsidR="00B42BC6" w:rsidRPr="005B76E4" w:rsidRDefault="00B42BC6" w:rsidP="00FC74B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6502C">
              <w:t>Eksiton–fonon etkileşimleri. Eksiton soğurumu ve soğurma spektrumu; Örgü titreşimleri: Foton–fonon etkileşimleri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F83690" w14:textId="1D65A515" w:rsidR="00B42BC6" w:rsidRPr="001C0CEF" w:rsidRDefault="00B42BC6" w:rsidP="00734F1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VI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B42BC6" w:rsidRPr="001C0CEF" w14:paraId="161BD79B" w14:textId="77777777" w:rsidTr="00134122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736FCE" w14:textId="61DC1A8C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53F35C47" w:rsidR="00B42BC6" w:rsidRPr="005B76E4" w:rsidRDefault="00B42BC6" w:rsidP="00C353A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rPr>
                <w:sz w:val="20"/>
              </w:rPr>
              <w:t>Interaction of light with matter: Absorption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D6711A0" w14:textId="3A27ED74" w:rsidR="00B42BC6" w:rsidRPr="001C0CEF" w:rsidRDefault="00B42BC6" w:rsidP="00AC02B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</w:t>
            </w:r>
          </w:p>
        </w:tc>
      </w:tr>
      <w:tr w:rsidR="00B42BC6" w:rsidRPr="001C0CEF" w14:paraId="692415AA" w14:textId="77777777" w:rsidTr="0013412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452B1CCA" w14:textId="688CAF7E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7835561A" w:rsidR="00B42BC6" w:rsidRPr="005B76E4" w:rsidRDefault="00B42BC6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Interaction of lig</w:t>
            </w:r>
            <w:r>
              <w:t>ht with matter: E</w:t>
            </w:r>
            <w:r w:rsidRPr="00F6502C">
              <w:t>mission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82487F" w14:textId="313521C7" w:rsidR="00B42BC6" w:rsidRPr="001C0CEF" w:rsidRDefault="00B42BC6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</w:t>
            </w:r>
          </w:p>
        </w:tc>
      </w:tr>
      <w:tr w:rsidR="00B42BC6" w:rsidRPr="001C0CEF" w14:paraId="2D07475D" w14:textId="77777777" w:rsidTr="0013412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285FF952" w14:textId="45DE80AF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03FB9C8F" w:rsidR="00B42BC6" w:rsidRPr="005B76E4" w:rsidRDefault="00B42BC6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Optical properties of semiconductors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F3B9D1C" w14:textId="66B1CB66" w:rsidR="00B42BC6" w:rsidRPr="001C0CEF" w:rsidRDefault="00B42BC6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II</w:t>
            </w:r>
          </w:p>
        </w:tc>
      </w:tr>
      <w:tr w:rsidR="00B42BC6" w:rsidRPr="001C0CEF" w14:paraId="0FF25351" w14:textId="77777777" w:rsidTr="0013412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B498EEF" w14:textId="7FFE2568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53EDF141" w:rsidR="00B42BC6" w:rsidRPr="005B76E4" w:rsidRDefault="00B42BC6" w:rsidP="000B6C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Optical properties of absorption media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CCEECF" w14:textId="6A4D28CC" w:rsidR="00B42BC6" w:rsidRPr="001C0CEF" w:rsidRDefault="00B42BC6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II</w:t>
            </w:r>
          </w:p>
        </w:tc>
      </w:tr>
      <w:tr w:rsidR="00B42BC6" w:rsidRPr="001C0CEF" w14:paraId="232F6861" w14:textId="77777777" w:rsidTr="0013412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5E731547" w14:textId="32CFCD9D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690FBDA0" w:rsidR="00B42BC6" w:rsidRPr="005B76E4" w:rsidRDefault="00B42BC6" w:rsidP="000B6C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Propagation of plane waves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BBB8022" w14:textId="1BEA88CE" w:rsidR="00B42BC6" w:rsidRPr="001C0CEF" w:rsidRDefault="00B42BC6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III</w:t>
            </w:r>
          </w:p>
        </w:tc>
      </w:tr>
      <w:tr w:rsidR="00B42BC6" w:rsidRPr="001C0CEF" w14:paraId="657CDFBE" w14:textId="77777777" w:rsidTr="0013412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6CC41246" w14:textId="7DF16087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30112476" w:rsidR="00B42BC6" w:rsidRPr="005B76E4" w:rsidRDefault="00B42BC6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t>D</w:t>
            </w:r>
            <w:r w:rsidRPr="00F6502C">
              <w:t>etermination of optical parameters</w:t>
            </w:r>
            <w:r w:rsidRPr="00F6502C">
              <w:rPr>
                <w:lang w:val="en-US"/>
              </w:rPr>
              <w:tab/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28939D9" w14:textId="1CB0A1CE" w:rsidR="00B42BC6" w:rsidRPr="001C0CEF" w:rsidRDefault="00B42BC6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III</w:t>
            </w:r>
          </w:p>
        </w:tc>
      </w:tr>
      <w:tr w:rsidR="00B42BC6" w:rsidRPr="001C0CEF" w14:paraId="06E5A2D9" w14:textId="77777777" w:rsidTr="0013412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2A078C9" w14:textId="7EF0588C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658200EC" w:rsidR="00B42BC6" w:rsidRPr="005B76E4" w:rsidRDefault="00B42BC6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Propagation of plane waves and determination of optical parameters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59E59BD" w14:textId="476A468F" w:rsidR="00B42BC6" w:rsidRPr="001C0CEF" w:rsidRDefault="00B42BC6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III</w:t>
            </w:r>
          </w:p>
        </w:tc>
      </w:tr>
      <w:tr w:rsidR="00B42BC6" w:rsidRPr="001C0CEF" w14:paraId="0E63E77B" w14:textId="77777777" w:rsidTr="0013412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2A5039F" w14:textId="4FF1706C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7C72D205" w:rsidR="00B42BC6" w:rsidRPr="005B76E4" w:rsidRDefault="00B42BC6" w:rsidP="00734F1D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6502C">
              <w:t>Dielectric function and spectral analysis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DFC2D55" w14:textId="5BF01482" w:rsidR="00B42BC6" w:rsidRPr="001C0CEF" w:rsidRDefault="00B42BC6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IV</w:t>
            </w:r>
          </w:p>
        </w:tc>
      </w:tr>
      <w:tr w:rsidR="00B42BC6" w:rsidRPr="001C0CEF" w14:paraId="4F41817A" w14:textId="77777777" w:rsidTr="0013412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29B405BE" w14:textId="1DF1E45E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63D29BF9" w:rsidR="00B42BC6" w:rsidRPr="005B76E4" w:rsidRDefault="00B42BC6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t>O</w:t>
            </w:r>
            <w:r w:rsidRPr="00F6502C">
              <w:t>ptical transitions and determination of energy band structure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4633E3" w14:textId="21B697A5" w:rsidR="00B42BC6" w:rsidRPr="001C0CEF" w:rsidRDefault="00B42BC6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IV</w:t>
            </w:r>
          </w:p>
        </w:tc>
      </w:tr>
      <w:tr w:rsidR="00B42BC6" w:rsidRPr="001C0CEF" w14:paraId="04C30854" w14:textId="77777777" w:rsidTr="0013412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1F110275" w14:textId="76C06B43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55C09149" w:rsidR="00B42BC6" w:rsidRPr="005B76E4" w:rsidRDefault="007D3965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t>Optic</w:t>
            </w:r>
            <w:r w:rsidR="00E2467D">
              <w:t>al properties of  semimetals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3F5C41" w14:textId="7D156200" w:rsidR="00B42BC6" w:rsidRPr="001C0CEF" w:rsidRDefault="00B42BC6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V</w:t>
            </w:r>
          </w:p>
        </w:tc>
      </w:tr>
      <w:tr w:rsidR="00B42BC6" w:rsidRPr="001C0CEF" w14:paraId="31447B63" w14:textId="77777777" w:rsidTr="0013412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49232268" w14:textId="7A61A9AA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0FB6E52F" w:rsidR="00B42BC6" w:rsidRPr="005B76E4" w:rsidRDefault="00B42BC6" w:rsidP="00FC74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Free electron transitions (intraband and interband)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AB4A0B" w14:textId="7682EA74" w:rsidR="00B42BC6" w:rsidRPr="001C0CEF" w:rsidRDefault="00B42BC6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V</w:t>
            </w:r>
          </w:p>
        </w:tc>
      </w:tr>
      <w:tr w:rsidR="00B42BC6" w:rsidRPr="001C0CEF" w14:paraId="6684293C" w14:textId="77777777" w:rsidTr="0013412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2B3E5451" w14:textId="3DFC9B2B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1ED9834F" w:rsidR="00B42BC6" w:rsidRPr="005B76E4" w:rsidRDefault="00B42BC6" w:rsidP="00FC74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Plasmon</w:t>
            </w:r>
            <w:r>
              <w:t>s</w:t>
            </w:r>
            <w:r w:rsidRPr="00F6502C">
              <w:rPr>
                <w:lang w:val="en-US"/>
              </w:rPr>
              <w:tab/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FB29EC" w14:textId="198F3A81" w:rsidR="00B42BC6" w:rsidRPr="001C0CEF" w:rsidRDefault="00B42BC6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V</w:t>
            </w:r>
          </w:p>
        </w:tc>
      </w:tr>
      <w:tr w:rsidR="00B42BC6" w:rsidRPr="001C0CEF" w14:paraId="7DC2B4CF" w14:textId="77777777" w:rsidTr="00134122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772ECF37" w14:textId="4D3EA140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76BCEE03" w:rsidR="00B42BC6" w:rsidRPr="005B76E4" w:rsidRDefault="00B42BC6" w:rsidP="00FC74B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Optical properties of solids in the excitonic regime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9E94E4" w14:textId="4903DA28" w:rsidR="00B42BC6" w:rsidRPr="001C0CEF" w:rsidRDefault="00B42BC6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VI</w:t>
            </w:r>
          </w:p>
        </w:tc>
      </w:tr>
      <w:tr w:rsidR="00B42BC6" w:rsidRPr="001C0CEF" w14:paraId="2FBE6869" w14:textId="77777777" w:rsidTr="00134122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F5C11" w14:textId="0F8B69B8" w:rsidR="00B42BC6" w:rsidRPr="001C0CEF" w:rsidRDefault="00B42BC6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D29AD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726382FE" w:rsidR="00B42BC6" w:rsidRPr="005B76E4" w:rsidRDefault="00B42BC6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502C">
              <w:t>Excition-photon interactions. Exciton absorption and absorption spectrum; lattice vibrations: Photon-photon interactions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B59913" w14:textId="6EA55197" w:rsidR="00B42BC6" w:rsidRPr="001C0CEF" w:rsidRDefault="00B42BC6" w:rsidP="00AC02B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9AD">
              <w:rPr>
                <w:sz w:val="22"/>
                <w:szCs w:val="22"/>
                <w:lang w:val="en-US"/>
              </w:rPr>
              <w:t>VI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3BB5249D"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3F4125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2A19AE71" w:rsidR="007D71D0" w:rsidRPr="00B50687" w:rsidRDefault="00B42BC6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Matematik</w:t>
            </w:r>
            <w:proofErr w:type="spellEnd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Bilim</w:t>
            </w:r>
            <w:proofErr w:type="spellEnd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Mühendislik</w:t>
            </w:r>
            <w:proofErr w:type="spellEnd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bilgilerini</w:t>
            </w:r>
            <w:proofErr w:type="spellEnd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uygulayabilme</w:t>
            </w:r>
            <w:proofErr w:type="spellEnd"/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1E12EE12" w:rsidR="007D71D0" w:rsidRPr="00B50687" w:rsidRDefault="00B42BC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2B57EB32" w:rsidR="00546CCB" w:rsidRPr="00B50687" w:rsidRDefault="00B42BC6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analizi</w:t>
            </w:r>
            <w:proofErr w:type="spellEnd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yapabilmek</w:t>
            </w:r>
            <w:proofErr w:type="spellEnd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deney</w:t>
            </w:r>
            <w:proofErr w:type="spellEnd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tasarlayıp</w:t>
            </w:r>
            <w:proofErr w:type="spellEnd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2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yürütebilmek</w:t>
            </w:r>
            <w:proofErr w:type="spellEnd"/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6A63943E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01801F" w14:textId="6C67AFE0" w:rsidR="00546CCB" w:rsidRPr="00B50687" w:rsidRDefault="003F4125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4B79C319" w:rsidR="00546CCB" w:rsidRPr="00B50687" w:rsidRDefault="00B42BC6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9C2">
              <w:rPr>
                <w:rFonts w:asciiTheme="minorHAnsi" w:hAnsiTheme="minorHAnsi" w:cstheme="minorHAnsi"/>
                <w:sz w:val="22"/>
                <w:szCs w:val="22"/>
              </w:rPr>
              <w:t xml:space="preserve">İhtiyacı karşılayacak sistem, bileşen ve süreçleri </w:t>
            </w:r>
            <w:proofErr w:type="gramStart"/>
            <w:r w:rsidRPr="00EE79C2">
              <w:rPr>
                <w:rFonts w:asciiTheme="minorHAnsi" w:hAnsiTheme="minorHAnsi" w:cstheme="minorHAnsi"/>
                <w:sz w:val="22"/>
                <w:szCs w:val="22"/>
              </w:rPr>
              <w:t>dizayn edebilme</w:t>
            </w:r>
            <w:proofErr w:type="gramEnd"/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45A3549D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5743DFC3" w:rsidR="00546CCB" w:rsidRPr="00B50687" w:rsidRDefault="00B42BC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61EC10A8" w:rsidR="00620312" w:rsidRPr="00B50687" w:rsidRDefault="00B42BC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77777777"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0E692D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Mathematical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3847EE8C" w:rsidR="0028649B" w:rsidRPr="00B50687" w:rsidRDefault="00B42BC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66DA476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75C9711E" w14:textId="1A0277BA" w:rsidR="0028649B" w:rsidRPr="00B50687" w:rsidRDefault="00F52487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8649B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A3555C" w14:textId="5EF220B2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9DD242F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19D74F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03C1D88C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3A9751D1" w:rsidR="0028649B" w:rsidRPr="00B50687" w:rsidRDefault="00B42BC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5A2A9A69" w:rsidR="0028649B" w:rsidRPr="00B50687" w:rsidRDefault="00B42BC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(Date)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57929388" w:rsidR="00CA1896" w:rsidRPr="001C0CEF" w:rsidRDefault="00E2467D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Prof.Dr. Ferid Salehli</w:t>
            </w:r>
            <w:r w:rsidR="00CA1896"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5E4DDE2F" w:rsidR="00CA1896" w:rsidRPr="007B68D3" w:rsidRDefault="007D3965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14:paraId="6737D5DC" w14:textId="43F92E18" w:rsidR="000E49DB" w:rsidRPr="000E49DB" w:rsidRDefault="007D3965" w:rsidP="000E49DB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(Department of Physics</w:t>
            </w:r>
            <w:r w:rsidR="000E49DB"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1160"/>
        <w:gridCol w:w="3005"/>
      </w:tblGrid>
      <w:tr w:rsidR="001C0CEF" w:rsidRPr="001C0CEF" w14:paraId="7419159D" w14:textId="77777777" w:rsidTr="007C545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60A07588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0C1E562D" w14:textId="77777777" w:rsidTr="007C545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06C9CE75" w:rsidR="001C0CEF" w:rsidRPr="000E49DB" w:rsidRDefault="001C0CEF" w:rsidP="00C76E52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4842E445" w14:textId="77777777" w:rsidTr="007C545A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66066E02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395DA22" w14:textId="77777777" w:rsidTr="007C545A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1FB7251D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88F2518" w14:textId="77777777" w:rsidTr="007C545A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017809B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6995235" w14:textId="77777777" w:rsidTr="007C545A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0ADA78E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C545A" w:rsidRPr="001C0CEF" w14:paraId="6AF14558" w14:textId="77777777" w:rsidTr="007C545A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7C545A" w:rsidRPr="00CA1896" w:rsidRDefault="007C545A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67816AF6" w14:textId="07020F23" w:rsidR="007C545A" w:rsidRPr="000E49DB" w:rsidRDefault="007C545A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C545A" w:rsidRPr="001C0CEF" w14:paraId="1A8E827C" w14:textId="77777777" w:rsidTr="007C545A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4909AC6" w14:textId="750B60C4" w:rsidR="007C545A" w:rsidRPr="000E49DB" w:rsidRDefault="007C545A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C545A" w:rsidRPr="001C0CEF" w14:paraId="27CCA74C" w14:textId="77777777" w:rsidTr="007C545A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1101C5FC" w:rsidR="007C545A" w:rsidRPr="00CA1896" w:rsidRDefault="007C545A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C545A" w:rsidRPr="001C0CEF" w14:paraId="38643780" w14:textId="77777777" w:rsidTr="007C545A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0C150E65" w:rsidR="007C545A" w:rsidRPr="00CA1896" w:rsidRDefault="007C545A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C545A" w:rsidRPr="001C0CEF" w14:paraId="21C75038" w14:textId="77777777" w:rsidTr="007C545A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7C545A" w:rsidRPr="00CA1896" w:rsidRDefault="007C545A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7C545A" w:rsidRPr="00CA1896" w:rsidRDefault="007C545A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7C545A" w:rsidRPr="00CA1896" w:rsidRDefault="007C545A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Genel Not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7C545A" w:rsidRPr="00CA1896" w:rsidRDefault="007C545A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7C545A" w:rsidRPr="001C0CEF" w14:paraId="6C8027EC" w14:textId="77777777" w:rsidTr="007C545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7C545A" w:rsidRPr="00CA1896" w:rsidRDefault="007C545A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117225A4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1180B37B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C545A" w:rsidRPr="001C0CEF" w14:paraId="72DC03F8" w14:textId="77777777" w:rsidTr="007C545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7C545A" w:rsidRPr="00CA1896" w:rsidRDefault="007C545A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1483B235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631AC1A5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C545A" w:rsidRPr="001C0CEF" w14:paraId="46CDA3F3" w14:textId="77777777" w:rsidTr="007C545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7C545A" w:rsidRPr="00CA1896" w:rsidRDefault="007C545A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272FDDD4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1B5857E0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C545A" w:rsidRPr="001C0CEF" w14:paraId="44965FF2" w14:textId="77777777" w:rsidTr="007C545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7C545A" w:rsidRPr="00CA1896" w:rsidRDefault="007C545A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C545A" w:rsidRPr="001C0CEF" w14:paraId="451B9A3D" w14:textId="77777777" w:rsidTr="007C545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7C545A" w:rsidRPr="00CA1896" w:rsidRDefault="007C545A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C545A" w:rsidRPr="001C0CEF" w14:paraId="1DA7B94B" w14:textId="77777777" w:rsidTr="007C545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7C545A" w:rsidRPr="00CA1896" w:rsidRDefault="007C545A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77777777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77777777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C545A" w:rsidRPr="001C0CEF" w14:paraId="2C413FD6" w14:textId="77777777" w:rsidTr="007C545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7C545A" w:rsidRPr="00CA1896" w:rsidRDefault="007C545A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C545A" w:rsidRPr="001C0CEF" w14:paraId="74C8735F" w14:textId="77777777" w:rsidTr="007C545A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7C545A" w:rsidRPr="00CA1896" w:rsidRDefault="007C545A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7C545A" w:rsidRPr="00CA1896" w:rsidRDefault="007C545A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16E815FE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725DE35B" w:rsidR="007C545A" w:rsidRPr="000E49DB" w:rsidRDefault="007C545A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41"/>
    <w:multiLevelType w:val="hybridMultilevel"/>
    <w:tmpl w:val="28BE47AA"/>
    <w:lvl w:ilvl="0" w:tplc="5C70BBE2">
      <w:start w:val="1"/>
      <w:numFmt w:val="upperRoman"/>
      <w:lvlText w:val="%1."/>
      <w:lvlJc w:val="right"/>
      <w:pPr>
        <w:tabs>
          <w:tab w:val="num" w:pos="0"/>
        </w:tabs>
        <w:ind w:left="747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42A5A"/>
    <w:multiLevelType w:val="hybridMultilevel"/>
    <w:tmpl w:val="0FEADEA6"/>
    <w:lvl w:ilvl="0" w:tplc="23A8275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007EE7"/>
    <w:multiLevelType w:val="hybridMultilevel"/>
    <w:tmpl w:val="630AF61A"/>
    <w:lvl w:ilvl="0" w:tplc="04090013">
      <w:start w:val="1"/>
      <w:numFmt w:val="upperRoman"/>
      <w:lvlText w:val="%1."/>
      <w:lvlJc w:val="righ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D84346A"/>
    <w:multiLevelType w:val="hybridMultilevel"/>
    <w:tmpl w:val="2816571A"/>
    <w:lvl w:ilvl="0" w:tplc="6E5EAA2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5408F6"/>
    <w:multiLevelType w:val="hybridMultilevel"/>
    <w:tmpl w:val="E228AAC0"/>
    <w:lvl w:ilvl="0" w:tplc="6C34633E">
      <w:start w:val="1"/>
      <w:numFmt w:val="upperRoman"/>
      <w:lvlText w:val="%1."/>
      <w:lvlJc w:val="right"/>
      <w:pPr>
        <w:ind w:left="747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3"/>
  </w:num>
  <w:num w:numId="9">
    <w:abstractNumId w:val="16"/>
  </w:num>
  <w:num w:numId="10">
    <w:abstractNumId w:val="18"/>
  </w:num>
  <w:num w:numId="11">
    <w:abstractNumId w:val="7"/>
  </w:num>
  <w:num w:numId="12">
    <w:abstractNumId w:val="3"/>
  </w:num>
  <w:num w:numId="13">
    <w:abstractNumId w:val="19"/>
  </w:num>
  <w:num w:numId="14">
    <w:abstractNumId w:val="4"/>
  </w:num>
  <w:num w:numId="15">
    <w:abstractNumId w:val="12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0F7B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1F0482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04CB1"/>
    <w:rsid w:val="0030614B"/>
    <w:rsid w:val="00311222"/>
    <w:rsid w:val="00312D4E"/>
    <w:rsid w:val="003136D2"/>
    <w:rsid w:val="00315D15"/>
    <w:rsid w:val="00335C33"/>
    <w:rsid w:val="00343980"/>
    <w:rsid w:val="0034413A"/>
    <w:rsid w:val="00346277"/>
    <w:rsid w:val="0035641E"/>
    <w:rsid w:val="00357EB1"/>
    <w:rsid w:val="00360F44"/>
    <w:rsid w:val="0038344E"/>
    <w:rsid w:val="00396285"/>
    <w:rsid w:val="003D65DB"/>
    <w:rsid w:val="003F4125"/>
    <w:rsid w:val="003F5366"/>
    <w:rsid w:val="00427D7F"/>
    <w:rsid w:val="00433D5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20E0"/>
    <w:rsid w:val="00603F3E"/>
    <w:rsid w:val="00620312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C545A"/>
    <w:rsid w:val="007D3965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2D96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20241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42BC6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76E52"/>
    <w:rsid w:val="00C87B3E"/>
    <w:rsid w:val="00CA1896"/>
    <w:rsid w:val="00CA5539"/>
    <w:rsid w:val="00CD695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2467D"/>
    <w:rsid w:val="00E301E2"/>
    <w:rsid w:val="00E43F02"/>
    <w:rsid w:val="00E86183"/>
    <w:rsid w:val="00E9124E"/>
    <w:rsid w:val="00EA2081"/>
    <w:rsid w:val="00EB2735"/>
    <w:rsid w:val="00ED6925"/>
    <w:rsid w:val="00EE22EC"/>
    <w:rsid w:val="00EE3FDD"/>
    <w:rsid w:val="00EE79C2"/>
    <w:rsid w:val="00EF6D7F"/>
    <w:rsid w:val="00F3022A"/>
    <w:rsid w:val="00F4060E"/>
    <w:rsid w:val="00F52487"/>
    <w:rsid w:val="00F70E62"/>
    <w:rsid w:val="00FC35A6"/>
    <w:rsid w:val="00FC74BD"/>
    <w:rsid w:val="00FD0E0B"/>
    <w:rsid w:val="00FE0AAD"/>
    <w:rsid w:val="00FE0AE2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9433171A-D1FC-432A-BDB6-81169C5E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42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15</cp:revision>
  <cp:lastPrinted>2018-11-29T21:36:00Z</cp:lastPrinted>
  <dcterms:created xsi:type="dcterms:W3CDTF">2019-03-20T11:55:00Z</dcterms:created>
  <dcterms:modified xsi:type="dcterms:W3CDTF">2020-02-05T08:21:00Z</dcterms:modified>
</cp:coreProperties>
</file>