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432"/>
        <w:gridCol w:w="1266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197BFB82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C94E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Fiziksel Sistemlerin Hesaplamalı Analizi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446C656C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="00C94E00" w:rsidRPr="00D05E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Computational Analysis of Physical Systems</w:t>
            </w:r>
          </w:p>
        </w:tc>
      </w:tr>
      <w:tr w:rsidR="00EF6D7F" w:rsidRPr="001C0CEF" w14:paraId="19367F9D" w14:textId="77777777" w:rsidTr="00D05EEF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D05EEF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D05EEF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0D7BA6BF" w:rsidR="004E6B1F" w:rsidRPr="006020E0" w:rsidRDefault="00C94E00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425E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4A3CD9" w14:textId="7507102B" w:rsidR="00EF6D7F" w:rsidRPr="00C94E00" w:rsidRDefault="00563ADF" w:rsidP="00D05EEF">
            <w:pPr>
              <w:rPr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7,8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11F4406B" w:rsidR="00EF6D7F" w:rsidRPr="006020E0" w:rsidRDefault="00C94E00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008612F7" w:rsidR="00EF6D7F" w:rsidRPr="006020E0" w:rsidRDefault="00E05BF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660342BD" w:rsidR="00EF6D7F" w:rsidRPr="006020E0" w:rsidRDefault="00E05BF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262435DD" w:rsidR="00EF6D7F" w:rsidRPr="006020E0" w:rsidRDefault="00E05BF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563313A9" w:rsidR="00EF6D7F" w:rsidRPr="006020E0" w:rsidRDefault="00E05BF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9B60A" w14:textId="26343C0F" w:rsidR="004E6B1F" w:rsidRPr="006020E0" w:rsidRDefault="00725C45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Mühendisliği</w:t>
            </w:r>
          </w:p>
          <w:p w14:paraId="3AC97A9F" w14:textId="7F7C865B" w:rsidR="00EF6D7F" w:rsidRPr="006020E0" w:rsidRDefault="004E6B1F" w:rsidP="00725C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725C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 Engineering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79E68F" w14:textId="77777777" w:rsidR="00CA1896" w:rsidRDefault="00E05BF7" w:rsidP="00E05BF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Seçmeli</w:t>
            </w:r>
            <w:proofErr w:type="spellEnd"/>
          </w:p>
          <w:p w14:paraId="0BA16619" w14:textId="6B3F9178" w:rsidR="00E05BF7" w:rsidRPr="006020E0" w:rsidRDefault="00E05BF7" w:rsidP="00E05BF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(Elective</w:t>
            </w:r>
            <w:r w:rsidR="00DC01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B29CA" w14:textId="77777777" w:rsidR="00EF6D7F" w:rsidRDefault="00E52AC6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  <w:p w14:paraId="11700EBA" w14:textId="5EA8454F" w:rsidR="00E52AC6" w:rsidRPr="006020E0" w:rsidRDefault="00E52AC6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22FEEBDF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7C7CEF12" w:rsidR="00C94E00" w:rsidRPr="001C0CEF" w:rsidRDefault="00C94E00" w:rsidP="0000366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03669">
              <w:rPr>
                <w:rFonts w:asciiTheme="minorHAnsi" w:hAnsiTheme="minorHAnsi" w:cstheme="minorHAnsi"/>
                <w:sz w:val="22"/>
                <w:szCs w:val="22"/>
              </w:rPr>
              <w:t>FIZ 272E MIN DD veya FIZ 272 MIN DD veya MAT 116 MIN DD veya MAT 116E MIN DD</w:t>
            </w:r>
            <w:r w:rsidR="00003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3669">
              <w:rPr>
                <w:rFonts w:asciiTheme="minorHAnsi" w:hAnsiTheme="minorHAnsi" w:cstheme="minorHAnsi"/>
                <w:sz w:val="22"/>
                <w:szCs w:val="22"/>
              </w:rPr>
              <w:t>(FIZ 272E MIN DD or FIZ 272 MIN DD or MAT 116 MIN DD or MAT 116E MIN DD)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18F566BD" w:rsidR="00EF6D7F" w:rsidRPr="005359A8" w:rsidRDefault="00EF6D7F" w:rsidP="00E05B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E05BF7">
              <w:rPr>
                <w:rFonts w:asciiTheme="minorHAnsi" w:hAnsiTheme="minorHAnsi" w:cstheme="minorHAnsi"/>
                <w:b/>
                <w:sz w:val="22"/>
                <w:szCs w:val="22"/>
              </w:rPr>
              <w:t>/Mimarl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0A67A6AC" w:rsidR="00EF6D7F" w:rsidRPr="001C0CEF" w:rsidRDefault="00E05BF7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4571CCD5" w:rsidR="00EF6D7F" w:rsidRPr="001C0CEF" w:rsidRDefault="00E05BF7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%40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39CBD1A2" w:rsidR="00EF6D7F" w:rsidRPr="001C0CEF" w:rsidRDefault="00E05BF7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%60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5B360DEA" w:rsidR="00EF6D7F" w:rsidRPr="001C0CEF" w:rsidRDefault="00E05BF7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62BB1BA5" w:rsidR="00EF6D7F" w:rsidRPr="00E52AC6" w:rsidRDefault="00E52AC6" w:rsidP="00E52AC6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E52AC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Bilimde açık kaynak kodlu yazılımlar, Python’da veri tipleri, basit girdi/çıktı işlemleri, dizilerle işlemler, grafik komutları, rastlantısal sayılar, fonksiyonlar, matris işlemleri, MATLAB benzeri bir araç olarak Python, grafik kullanıcı arayüzü oluşturma, nesneye yönelik programlama, C/C++/Fortran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/MATLAB</w:t>
            </w:r>
            <w:r w:rsidRPr="00E52AC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dilleri ile etkileşim, Python ile sembolik hesaplama, </w:t>
            </w:r>
            <w:r w:rsidR="0023639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fizik ve mühendislik hesapları için modül uygulamaları.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5935F4A9" w:rsidR="00EF6D7F" w:rsidRPr="00236392" w:rsidRDefault="00236392" w:rsidP="00236392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36392">
              <w:rPr>
                <w:rFonts w:asciiTheme="minorHAnsi" w:hAnsiTheme="minorHAnsi" w:cstheme="minorHAnsi"/>
                <w:sz w:val="22"/>
                <w:szCs w:val="22"/>
              </w:rPr>
              <w:t xml:space="preserve">Open-source </w:t>
            </w:r>
            <w:proofErr w:type="spellStart"/>
            <w:r w:rsidRPr="00236392">
              <w:rPr>
                <w:rFonts w:asciiTheme="minorHAnsi" w:hAnsiTheme="minorHAnsi" w:cstheme="minorHAnsi"/>
                <w:sz w:val="22"/>
                <w:szCs w:val="22"/>
              </w:rPr>
              <w:t>softwares</w:t>
            </w:r>
            <w:proofErr w:type="spellEnd"/>
            <w:r w:rsidRPr="00236392">
              <w:rPr>
                <w:rFonts w:asciiTheme="minorHAnsi" w:hAnsiTheme="minorHAnsi" w:cstheme="minorHAnsi"/>
                <w:sz w:val="22"/>
                <w:szCs w:val="22"/>
              </w:rPr>
              <w:t xml:space="preserve"> in science, data types and basic I/O operations in Python, operations on arrays and plotting commands, random numbers, functions, matrix operations, Python as a MATLAB-like tool, graphical user interface building, object-oriented programming, interaction with C/C++/Fortran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/MATLAB</w:t>
            </w:r>
            <w:r w:rsidRPr="00236392">
              <w:rPr>
                <w:rFonts w:asciiTheme="minorHAnsi" w:hAnsiTheme="minorHAnsi" w:cstheme="minorHAnsi"/>
                <w:sz w:val="22"/>
                <w:szCs w:val="22"/>
              </w:rPr>
              <w:t xml:space="preserve"> languages, symbolic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omputation with Python, module</w:t>
            </w:r>
            <w:r w:rsidRPr="00236392">
              <w:rPr>
                <w:rFonts w:asciiTheme="minorHAnsi" w:hAnsiTheme="minorHAnsi" w:cstheme="minorHAnsi"/>
                <w:sz w:val="22"/>
                <w:szCs w:val="22"/>
              </w:rPr>
              <w:t xml:space="preserve"> applications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physics and engineering</w:t>
            </w:r>
            <w:r w:rsidRPr="002363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EA30B9" w14:textId="77777777" w:rsidR="00236392" w:rsidRPr="00236392" w:rsidRDefault="00236392" w:rsidP="0023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392">
              <w:rPr>
                <w:rFonts w:asciiTheme="minorHAnsi" w:hAnsiTheme="minorHAnsi" w:cstheme="minorHAnsi"/>
                <w:sz w:val="22"/>
                <w:szCs w:val="22"/>
              </w:rPr>
              <w:t xml:space="preserve">1. Python dilinin temel kavramlarını öğrenmek ve sayısal analizde kullanabilmek, </w:t>
            </w:r>
          </w:p>
          <w:p w14:paraId="033BEEA5" w14:textId="325BD2DE" w:rsidR="00236392" w:rsidRPr="00236392" w:rsidRDefault="00236392" w:rsidP="0023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392">
              <w:rPr>
                <w:rFonts w:asciiTheme="minorHAnsi" w:hAnsiTheme="minorHAnsi" w:cstheme="minorHAnsi"/>
                <w:sz w:val="22"/>
                <w:szCs w:val="22"/>
              </w:rPr>
              <w:t>2. Bir hesaplama aracı olarak Python kullanımını öğrenmek,</w:t>
            </w:r>
          </w:p>
          <w:p w14:paraId="673623F7" w14:textId="2D3EE597" w:rsidR="00EF6D7F" w:rsidRPr="00236392" w:rsidRDefault="00236392" w:rsidP="00236392">
            <w:r w:rsidRPr="00236392">
              <w:rPr>
                <w:rFonts w:asciiTheme="minorHAnsi" w:hAnsiTheme="minorHAnsi" w:cstheme="minorHAnsi"/>
                <w:sz w:val="22"/>
                <w:szCs w:val="22"/>
              </w:rPr>
              <w:t>3. Python’da nesneye yönelik programlama, arabirim geliştirme, diğer dillerle etkileşim ve sembolik programlamaya giriş yapmak.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4708D" w14:textId="77777777" w:rsidR="00236392" w:rsidRPr="00236392" w:rsidRDefault="00236392" w:rsidP="0023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392">
              <w:rPr>
                <w:rFonts w:asciiTheme="minorHAnsi" w:hAnsiTheme="minorHAnsi" w:cstheme="minorHAnsi"/>
                <w:sz w:val="22"/>
                <w:szCs w:val="22"/>
              </w:rPr>
              <w:t xml:space="preserve">1. Learning the fundamental concepts of the Python language and using them in numerical analysis, </w:t>
            </w:r>
          </w:p>
          <w:p w14:paraId="531EB926" w14:textId="77777777" w:rsidR="00236392" w:rsidRPr="00236392" w:rsidRDefault="00236392" w:rsidP="0023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392">
              <w:rPr>
                <w:rFonts w:asciiTheme="minorHAnsi" w:hAnsiTheme="minorHAnsi" w:cstheme="minorHAnsi"/>
                <w:sz w:val="22"/>
                <w:szCs w:val="22"/>
              </w:rPr>
              <w:t>2. Learning to use of Python as a computation tool,</w:t>
            </w:r>
          </w:p>
          <w:p w14:paraId="4907FAC2" w14:textId="1B4F9022" w:rsidR="00CA5539" w:rsidRPr="00236392" w:rsidRDefault="00236392" w:rsidP="0023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392">
              <w:rPr>
                <w:rFonts w:asciiTheme="minorHAnsi" w:hAnsiTheme="minorHAnsi" w:cstheme="minorHAnsi"/>
                <w:sz w:val="22"/>
                <w:szCs w:val="22"/>
              </w:rPr>
              <w:t>3. Introduction to the object-oriented programming, interface development, interaction with other languages and symbolic computations with Python.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DF845C" w14:textId="2013BC02" w:rsidR="00252B34" w:rsidRPr="00003669" w:rsidRDefault="00003669" w:rsidP="00003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69">
              <w:rPr>
                <w:rFonts w:asciiTheme="minorHAnsi" w:hAnsiTheme="minorHAnsi" w:cstheme="minorHAnsi"/>
                <w:sz w:val="22"/>
                <w:szCs w:val="22"/>
              </w:rPr>
              <w:t>Dersi tamamlayan öğrenciler,</w:t>
            </w:r>
          </w:p>
          <w:p w14:paraId="640910F6" w14:textId="77777777" w:rsidR="00003669" w:rsidRPr="00003669" w:rsidRDefault="00003669" w:rsidP="00003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69">
              <w:rPr>
                <w:rFonts w:asciiTheme="minorHAnsi" w:hAnsiTheme="minorHAnsi" w:cstheme="minorHAnsi"/>
                <w:sz w:val="22"/>
                <w:szCs w:val="22"/>
              </w:rPr>
              <w:t xml:space="preserve">I. Bilimde açık kaynak kodlu yazılımlar hakkında genel bilgi sahibi olma, </w:t>
            </w:r>
          </w:p>
          <w:p w14:paraId="4ADC8FAC" w14:textId="77777777" w:rsidR="00003669" w:rsidRPr="00003669" w:rsidRDefault="00003669" w:rsidP="00003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69">
              <w:rPr>
                <w:rFonts w:asciiTheme="minorHAnsi" w:hAnsiTheme="minorHAnsi" w:cstheme="minorHAnsi"/>
                <w:sz w:val="22"/>
                <w:szCs w:val="22"/>
              </w:rPr>
              <w:t>II. Python dilini sayısal analizde kullanabilme,</w:t>
            </w:r>
          </w:p>
          <w:p w14:paraId="0A809F51" w14:textId="77777777" w:rsidR="00003669" w:rsidRPr="00003669" w:rsidRDefault="00003669" w:rsidP="00003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69">
              <w:rPr>
                <w:rFonts w:asciiTheme="minorHAnsi" w:hAnsiTheme="minorHAnsi" w:cstheme="minorHAnsi"/>
                <w:sz w:val="22"/>
                <w:szCs w:val="22"/>
              </w:rPr>
              <w:t>III. Çeşitli fiziksel sistemleri sayısal olarak analiz edebilme,</w:t>
            </w:r>
          </w:p>
          <w:p w14:paraId="036C9423" w14:textId="77777777" w:rsidR="00003669" w:rsidRPr="00003669" w:rsidRDefault="00003669" w:rsidP="00003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69">
              <w:rPr>
                <w:rFonts w:asciiTheme="minorHAnsi" w:hAnsiTheme="minorHAnsi" w:cstheme="minorHAnsi"/>
                <w:sz w:val="22"/>
                <w:szCs w:val="22"/>
              </w:rPr>
              <w:t>IV. Python’u ileri düzeyde kullanma,</w:t>
            </w:r>
          </w:p>
          <w:p w14:paraId="0DCED0AA" w14:textId="385B4A64" w:rsidR="00003669" w:rsidRPr="00003669" w:rsidRDefault="00003669" w:rsidP="00003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69">
              <w:rPr>
                <w:rFonts w:asciiTheme="minorHAnsi" w:hAnsiTheme="minorHAnsi" w:cstheme="minorHAnsi"/>
                <w:sz w:val="22"/>
                <w:szCs w:val="22"/>
              </w:rPr>
              <w:t>V. Python’u bir sembolik hesaplayıcı olarak kullanabilme</w:t>
            </w:r>
          </w:p>
          <w:p w14:paraId="5CDFA919" w14:textId="396D1386" w:rsidR="00DC127B" w:rsidRPr="003F5366" w:rsidRDefault="00252B34" w:rsidP="00003669">
            <w:r w:rsidRPr="00003669">
              <w:rPr>
                <w:rFonts w:asciiTheme="minorHAnsi" w:hAnsiTheme="minorHAnsi" w:cstheme="minorHAnsi"/>
                <w:sz w:val="22"/>
                <w:szCs w:val="22"/>
              </w:rPr>
              <w:t>becerilerini elde eder.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5227C38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C71B1" w14:textId="77777777" w:rsidR="00DC127B" w:rsidRPr="002169AB" w:rsidRDefault="00DC127B" w:rsidP="00216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AB">
              <w:rPr>
                <w:rFonts w:asciiTheme="minorHAnsi" w:hAnsiTheme="minorHAnsi" w:cstheme="minorHAnsi"/>
                <w:sz w:val="22"/>
                <w:szCs w:val="22"/>
              </w:rPr>
              <w:t>Students completing this course will be able to:</w:t>
            </w:r>
          </w:p>
          <w:p w14:paraId="011FF716" w14:textId="108AE4F2" w:rsidR="002169AB" w:rsidRPr="002169AB" w:rsidRDefault="005B51E0" w:rsidP="00216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 Gain</w:t>
            </w:r>
            <w:r w:rsidR="002169AB" w:rsidRPr="002169AB">
              <w:rPr>
                <w:rFonts w:asciiTheme="minorHAnsi" w:hAnsiTheme="minorHAnsi" w:cstheme="minorHAnsi"/>
                <w:sz w:val="22"/>
                <w:szCs w:val="22"/>
              </w:rPr>
              <w:t xml:space="preserve"> a general knowledge about open-source software in science, </w:t>
            </w:r>
          </w:p>
          <w:p w14:paraId="4256B094" w14:textId="7E3C39DE" w:rsidR="002169AB" w:rsidRPr="002169AB" w:rsidRDefault="002169AB" w:rsidP="00216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AB">
              <w:rPr>
                <w:rFonts w:asciiTheme="minorHAnsi" w:hAnsiTheme="minorHAnsi" w:cstheme="minorHAnsi"/>
                <w:sz w:val="22"/>
                <w:szCs w:val="22"/>
              </w:rPr>
              <w:t>II. Gain ability to use Python in numerical computations,</w:t>
            </w:r>
          </w:p>
          <w:p w14:paraId="12C0F057" w14:textId="7CF0AC87" w:rsidR="002169AB" w:rsidRPr="002169AB" w:rsidRDefault="002169AB" w:rsidP="00216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AB">
              <w:rPr>
                <w:rFonts w:asciiTheme="minorHAnsi" w:hAnsiTheme="minorHAnsi" w:cstheme="minorHAnsi"/>
                <w:sz w:val="22"/>
                <w:szCs w:val="22"/>
              </w:rPr>
              <w:t>III. Analyz</w:t>
            </w:r>
            <w:r w:rsidR="005B51E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169AB">
              <w:rPr>
                <w:rFonts w:asciiTheme="minorHAnsi" w:hAnsiTheme="minorHAnsi" w:cstheme="minorHAnsi"/>
                <w:sz w:val="22"/>
                <w:szCs w:val="22"/>
              </w:rPr>
              <w:t xml:space="preserve"> various physics systems numerically,</w:t>
            </w:r>
          </w:p>
          <w:p w14:paraId="0ED0FEFE" w14:textId="1D18C512" w:rsidR="002169AB" w:rsidRPr="002169AB" w:rsidRDefault="005B51E0" w:rsidP="00216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 Gain</w:t>
            </w:r>
            <w:r w:rsidR="002169AB" w:rsidRPr="002169AB">
              <w:rPr>
                <w:rFonts w:asciiTheme="minorHAnsi" w:hAnsiTheme="minorHAnsi" w:cstheme="minorHAnsi"/>
                <w:sz w:val="22"/>
                <w:szCs w:val="22"/>
              </w:rPr>
              <w:t xml:space="preserve"> knowledge on advanced usage of Python,</w:t>
            </w:r>
          </w:p>
          <w:p w14:paraId="65CCB515" w14:textId="6F2EA1EE" w:rsidR="00EF6D7F" w:rsidRPr="002169AB" w:rsidRDefault="005B51E0" w:rsidP="005B5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 Gain</w:t>
            </w:r>
            <w:r w:rsidR="002169AB" w:rsidRPr="002169AB">
              <w:rPr>
                <w:rFonts w:asciiTheme="minorHAnsi" w:hAnsiTheme="minorHAnsi" w:cstheme="minorHAnsi"/>
                <w:sz w:val="22"/>
                <w:szCs w:val="22"/>
              </w:rPr>
              <w:t xml:space="preserve"> ability to use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Python as a symbolic calculator.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1B32AD" w:rsidRPr="001C0CEF" w14:paraId="28D1A3B7" w14:textId="77777777" w:rsidTr="00A054E5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0C2A129E" w:rsidR="001B32AD" w:rsidRPr="001B32AD" w:rsidRDefault="001B32A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 xml:space="preserve">Bilimde açık kaynak kodlu yazılımlar, Python diline giriş, veri tipleri ve basit girdi/çıktı işlemleri 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DEF1A53" w14:textId="57EA5D77" w:rsidR="001B32AD" w:rsidRPr="001C0CEF" w:rsidRDefault="001B32AD" w:rsidP="00734F1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</w:t>
            </w:r>
          </w:p>
        </w:tc>
      </w:tr>
      <w:tr w:rsidR="001B32AD" w:rsidRPr="001C0CEF" w14:paraId="41616783" w14:textId="77777777" w:rsidTr="00A054E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4518F2AB" w:rsidR="001B32AD" w:rsidRPr="001B32AD" w:rsidRDefault="001B32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Python’da basit yapılar (döngüler, koşullar)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AE8D5DE" w14:textId="5510733C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B32AD" w:rsidRPr="001C0CEF" w14:paraId="584B78AB" w14:textId="77777777" w:rsidTr="00A054E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69225798" w:rsidR="001B32AD" w:rsidRPr="001B32AD" w:rsidRDefault="001B32A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Dizilerle işlemler ve grafik komutları – İki boyutta hareket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9512029" w14:textId="6D2B2189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B32AD" w:rsidRPr="001C0CEF" w14:paraId="51432ABB" w14:textId="77777777" w:rsidTr="00A054E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1FEFF524" w:rsidR="001B32AD" w:rsidRPr="001B32AD" w:rsidRDefault="001B32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Rastlantısal sayılar – Radyoaktif bozunma, rastlantısal yürüme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2F0E44" w14:textId="2AB27FA8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1B32AD" w:rsidRPr="001C0CEF" w14:paraId="5E8C375C" w14:textId="77777777" w:rsidTr="00A054E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14C96711" w:rsidR="001B32AD" w:rsidRPr="001B32AD" w:rsidRDefault="001B32A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Fonksiyonlar – Fiziksel sarkaç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50511E3" w14:textId="1CD80ADA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1B32AD" w:rsidRPr="001C0CEF" w14:paraId="46B0E88D" w14:textId="77777777" w:rsidTr="00A054E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0D83ADF4" w:rsidR="001B32AD" w:rsidRPr="001B32AD" w:rsidRDefault="001B32A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Matris işlemleri – Salınımlar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297053E" w14:textId="2725173A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1B32AD" w:rsidRPr="001C0CEF" w14:paraId="2E352E87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0FB514A7" w:rsidR="001B32AD" w:rsidRPr="001B32AD" w:rsidRDefault="001B32AD" w:rsidP="00FC7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Matris işlemleri – Kirchhoff yasaları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001BBE" w14:textId="54F8D13A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1B32AD" w:rsidRPr="001C0CEF" w14:paraId="7CA30C7B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30E6082F" w:rsidR="001B32AD" w:rsidRPr="001B32AD" w:rsidRDefault="001B32A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MATLAB benzeri bir hesaplama aracı olarak Python – Dalga analizi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2337F2F" w14:textId="687F9102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1B32AD" w:rsidRPr="001C0CEF" w14:paraId="5E76A622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03D4D1CA" w:rsidR="001B32AD" w:rsidRPr="001B32AD" w:rsidRDefault="001B32A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Tkinter ve grafik kullanıcı arayüzü – Monte Carlo kodu uyarlaması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A9B2F68" w14:textId="42B2E682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II,IV</w:t>
            </w:r>
          </w:p>
        </w:tc>
      </w:tr>
      <w:tr w:rsidR="001B32AD" w:rsidRPr="001C0CEF" w14:paraId="3ED1B06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1680D647" w:rsidR="001B32AD" w:rsidRPr="001B32AD" w:rsidRDefault="001B32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Python ile nesneye yönelik programlama – Temel tanımlar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CE380D0" w14:textId="501E8285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B32AD" w:rsidRPr="001C0CEF" w14:paraId="1E5DDECC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67A9157E" w:rsidR="001B32AD" w:rsidRPr="001B32AD" w:rsidRDefault="001B32AD" w:rsidP="00FC7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Python ile nesneye yönelik programlama – Gezegen hareketleri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C48CE4" w14:textId="725C0AFD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II,IV</w:t>
            </w:r>
          </w:p>
        </w:tc>
      </w:tr>
      <w:tr w:rsidR="001B32AD" w:rsidRPr="001C0CEF" w14:paraId="7D887F13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190E3DD7" w:rsidR="001B32AD" w:rsidRPr="001B32AD" w:rsidRDefault="001B32AD" w:rsidP="00FC74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C/C++/Fortran/MATLAB dilleri ve Python etkileşimi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40561DF" w14:textId="17DA2FA7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II,IV</w:t>
            </w:r>
          </w:p>
        </w:tc>
      </w:tr>
      <w:tr w:rsidR="001B32AD" w:rsidRPr="001C0CEF" w14:paraId="1A4F30C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54BD6946" w:rsidR="001B32AD" w:rsidRPr="001B32AD" w:rsidRDefault="001B32A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Python ile sembolik hesaplama –Temel tanımlar ve Sembolik işleme örnekleri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3F35D4D" w14:textId="4E8CA3E5" w:rsidR="001B32AD" w:rsidRPr="001C0CEF" w:rsidRDefault="001B32AD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IV,V</w:t>
            </w:r>
          </w:p>
        </w:tc>
      </w:tr>
      <w:tr w:rsidR="001B32AD" w:rsidRPr="001C0CEF" w14:paraId="5751EACF" w14:textId="77777777" w:rsidTr="009018BF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1B32AD" w:rsidRPr="001C0CEF" w:rsidRDefault="001B32A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223937E7" w:rsidR="001B32AD" w:rsidRPr="001B32AD" w:rsidRDefault="001B32AD" w:rsidP="001B32A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 xml:space="preserve">Fizik ve Mühendislik hesapları için modül uygulamaları 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83690" w14:textId="7321B496" w:rsidR="001B32AD" w:rsidRPr="001C0CEF" w:rsidRDefault="001B32AD" w:rsidP="00734F1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III,IV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1B32AD" w:rsidRPr="001C0CEF" w14:paraId="161BD79B" w14:textId="77777777" w:rsidTr="001E009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1469B4E6" w:rsidR="001B32AD" w:rsidRPr="001B32AD" w:rsidRDefault="001B32AD" w:rsidP="00C353A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Open-source softwares in science, introduction to Python, data types, basic I/O operations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D6711A0" w14:textId="5F2684CF" w:rsidR="001B32AD" w:rsidRPr="001C0CEF" w:rsidRDefault="001B32AD" w:rsidP="00AC02B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I,II</w:t>
            </w:r>
          </w:p>
        </w:tc>
      </w:tr>
      <w:tr w:rsidR="001B32AD" w:rsidRPr="001C0CEF" w14:paraId="692415A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364DA6B5" w:rsidR="001B32AD" w:rsidRPr="001B32AD" w:rsidRDefault="001B32AD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Basic constructions in Python (loops, conditions)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882487F" w14:textId="63C1EEAF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B32AD" w:rsidRPr="001C0CEF" w14:paraId="2D07475D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5C014EB6" w:rsidR="001B32AD" w:rsidRPr="001B32AD" w:rsidRDefault="001B32AD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Operations on arrays and plotting commands – Motion in two dimensions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F3B9D1C" w14:textId="21EEA896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B32AD" w:rsidRPr="001C0CEF" w14:paraId="0FF2535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6EC27E7A" w:rsidR="001B32AD" w:rsidRPr="001B32AD" w:rsidRDefault="001B32AD" w:rsidP="000B6C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Random numbers – Radioactive decay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random walk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BCCEECF" w14:textId="5BC64361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1B32AD" w:rsidRPr="001C0CEF" w14:paraId="232F686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533A46D4" w:rsidR="001B32AD" w:rsidRPr="001B32AD" w:rsidRDefault="001B32AD" w:rsidP="000B6C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Functions – Physical pendulum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BBB8022" w14:textId="6013C59D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1B32AD" w:rsidRPr="001C0CEF" w14:paraId="657CDFBE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7DBC24D4" w:rsidR="001B32AD" w:rsidRPr="001B32AD" w:rsidRDefault="001B32AD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Matrix operations – Oscillations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28939D9" w14:textId="71910F05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1B32AD" w:rsidRPr="001C0CEF" w14:paraId="06E5A2D9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35DDD5D9" w:rsidR="001B32AD" w:rsidRPr="001B32AD" w:rsidRDefault="001B32AD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Matrix operations – Kirchhoff’s laws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59E59BD" w14:textId="64FA1DBD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1B32AD" w:rsidRPr="001C0CEF" w14:paraId="0E63E77B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1A61B0FD" w:rsidR="001B32AD" w:rsidRPr="001B32AD" w:rsidRDefault="001B32AD" w:rsidP="00734F1D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Python as a MATLAB-like computation tool – Wave analysis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FC2D55" w14:textId="6A53BD4A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II,III</w:t>
            </w:r>
          </w:p>
        </w:tc>
      </w:tr>
      <w:tr w:rsidR="001B32AD" w:rsidRPr="001C0CEF" w14:paraId="4F41817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30CF9481" w:rsidR="001B32AD" w:rsidRPr="001B32AD" w:rsidRDefault="001B32AD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Tkinter and graphical user interface – Adaptation of the Monte Carlo code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B4633E3" w14:textId="2991B3B9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II,IV</w:t>
            </w:r>
          </w:p>
        </w:tc>
      </w:tr>
      <w:tr w:rsidR="001B32AD" w:rsidRPr="001C0CEF" w14:paraId="04C30854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2680F45A" w:rsidR="001B32AD" w:rsidRPr="001B32AD" w:rsidRDefault="001B32AD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Object-oriented programming with Python – Basic definitions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3F5C41" w14:textId="55A89300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B32AD" w:rsidRPr="001C0CEF" w14:paraId="31447B63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3C2AF238" w:rsidR="001B32AD" w:rsidRPr="001B32AD" w:rsidRDefault="001B32AD" w:rsidP="00FC74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Object-oriented programming with Python – Planetary motion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AB4A0B" w14:textId="3F1C5C30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II,IV</w:t>
            </w:r>
          </w:p>
        </w:tc>
      </w:tr>
      <w:tr w:rsidR="001B32AD" w:rsidRPr="001C0CEF" w14:paraId="6684293C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61730724" w:rsidR="001B32AD" w:rsidRPr="001B32AD" w:rsidRDefault="001B32AD" w:rsidP="00FC74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Interaction of C/C++/Fortran</w:t>
            </w:r>
            <w:r w:rsidR="00920EBB">
              <w:rPr>
                <w:rFonts w:asciiTheme="minorHAnsi" w:hAnsiTheme="minorHAnsi" w:cstheme="minorHAnsi"/>
                <w:sz w:val="22"/>
                <w:szCs w:val="22"/>
              </w:rPr>
              <w:t>/MATLAB</w:t>
            </w: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 xml:space="preserve"> languages and Python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8FB29EC" w14:textId="3E097A93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II,IV</w:t>
            </w:r>
          </w:p>
        </w:tc>
      </w:tr>
      <w:tr w:rsidR="001B32AD" w:rsidRPr="001C0CEF" w14:paraId="7DC2B4CF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113951CF" w:rsidR="001B32AD" w:rsidRPr="001B32AD" w:rsidRDefault="001B32AD" w:rsidP="00FC74B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2AD">
              <w:rPr>
                <w:rFonts w:asciiTheme="minorHAnsi" w:hAnsiTheme="minorHAnsi" w:cstheme="minorHAnsi"/>
                <w:sz w:val="22"/>
                <w:szCs w:val="22"/>
              </w:rPr>
              <w:t>Symbolic computation with Python – Basic definitions</w:t>
            </w:r>
            <w:r w:rsidR="00920EB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920EBB" w:rsidRPr="001B32AD">
              <w:rPr>
                <w:rFonts w:asciiTheme="minorHAnsi" w:hAnsiTheme="minorHAnsi" w:cstheme="minorHAnsi"/>
                <w:sz w:val="22"/>
                <w:szCs w:val="22"/>
              </w:rPr>
              <w:t>Symbolic manipulation examples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B9E94E4" w14:textId="0CB02AC7" w:rsidR="001B32AD" w:rsidRPr="001C0CEF" w:rsidRDefault="001B32A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IV,V</w:t>
            </w:r>
          </w:p>
        </w:tc>
      </w:tr>
      <w:tr w:rsidR="001B32AD" w:rsidRPr="001C0CEF" w14:paraId="2FBE6869" w14:textId="77777777" w:rsidTr="001E0090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1B32AD" w:rsidRPr="001C0CEF" w:rsidRDefault="001B32AD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775D9884" w:rsidR="001B32AD" w:rsidRPr="001B32AD" w:rsidRDefault="00920EBB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Module</w:t>
            </w:r>
            <w:r w:rsidRPr="00236392">
              <w:rPr>
                <w:rFonts w:asciiTheme="minorHAnsi" w:hAnsiTheme="minorHAnsi" w:cstheme="minorHAnsi"/>
                <w:sz w:val="22"/>
                <w:szCs w:val="22"/>
              </w:rPr>
              <w:t xml:space="preserve"> applications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physics and engineering calculations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59913" w14:textId="485134A8" w:rsidR="001B32AD" w:rsidRPr="001C0CEF" w:rsidRDefault="001B32AD" w:rsidP="00AC02B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III,</w:t>
            </w:r>
            <w:r w:rsidR="000338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3F557F" w14:textId="5D6B7C6F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DC0149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26660D7B" w:rsidR="007D71D0" w:rsidRPr="00B50687" w:rsidRDefault="002F34DC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6A63943E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45A3549D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29E3C318" w:rsidR="00546CCB" w:rsidRPr="00B50687" w:rsidRDefault="00761C77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21C027EB" w:rsidR="00620312" w:rsidRPr="00B50687" w:rsidRDefault="00761C77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11ADBC05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DC014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4297A9B9" w:rsidR="0028649B" w:rsidRPr="00B50687" w:rsidRDefault="0075518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66DA476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75C9711E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649B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5EF220B2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03C1D88C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4F56FF3D" w:rsidR="0028649B" w:rsidRPr="00B50687" w:rsidRDefault="0075518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578AA99D" w:rsidR="0028649B" w:rsidRPr="00B50687" w:rsidRDefault="0075518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(Date)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58D3DFD0" w:rsidR="00CA1896" w:rsidRPr="007B68D3" w:rsidRDefault="00DC0149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6737D5DC" w14:textId="3B49545C" w:rsidR="000E49DB" w:rsidRPr="000E49DB" w:rsidRDefault="000E49DB" w:rsidP="00DC0149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 xml:space="preserve">(Department of </w:t>
            </w:r>
            <w:r w:rsidR="00DC0149">
              <w:rPr>
                <w:rFonts w:asciiTheme="minorHAnsi" w:hAnsiTheme="minorHAnsi"/>
                <w:sz w:val="22"/>
                <w:szCs w:val="22"/>
              </w:rPr>
              <w:t>Physic</w:t>
            </w:r>
            <w:r w:rsidRPr="007B68D3">
              <w:rPr>
                <w:rFonts w:asciiTheme="minorHAnsi" w:hAnsiTheme="minorHAnsi"/>
                <w:sz w:val="22"/>
                <w:szCs w:val="22"/>
              </w:rPr>
              <w:t>s</w:t>
            </w:r>
            <w:r w:rsidR="00DC0149">
              <w:rPr>
                <w:rFonts w:asciiTheme="minorHAnsi" w:hAnsiTheme="minorHAnsi"/>
                <w:sz w:val="22"/>
                <w:szCs w:val="22"/>
              </w:rPr>
              <w:t xml:space="preserve"> Engineering</w:t>
            </w:r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1160"/>
        <w:gridCol w:w="3005"/>
      </w:tblGrid>
      <w:tr w:rsidR="001C0CEF" w:rsidRPr="001C0CEF" w14:paraId="7419159D" w14:textId="77777777" w:rsidTr="00F87905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65D27AC7" w:rsidR="001C0CEF" w:rsidRPr="00A778C8" w:rsidRDefault="001C0CEF" w:rsidP="00A778C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F87905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56BD1CC7" w:rsidR="001C0CEF" w:rsidRPr="00CA5A5A" w:rsidRDefault="001C0CEF" w:rsidP="00CA5A5A">
            <w:pPr>
              <w:rPr>
                <w:color w:val="000000"/>
              </w:rPr>
            </w:pPr>
          </w:p>
        </w:tc>
      </w:tr>
      <w:tr w:rsidR="001C0CEF" w:rsidRPr="001C0CEF" w14:paraId="4842E445" w14:textId="77777777" w:rsidTr="00F87905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3005DB21" w:rsidR="001C0CEF" w:rsidRPr="00F87905" w:rsidRDefault="001C0CEF" w:rsidP="00F87905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1C0CEF" w:rsidRPr="001C0CEF" w14:paraId="3395DA22" w14:textId="77777777" w:rsidTr="00F87905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6BB45CD9" w:rsidR="001C0CEF" w:rsidRPr="00F87905" w:rsidRDefault="001C0CEF" w:rsidP="00F87905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1C0CEF" w:rsidRPr="001C0CEF" w14:paraId="388F2518" w14:textId="77777777" w:rsidTr="00F87905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015AE533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6995235" w14:textId="77777777" w:rsidTr="00F87905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17178C74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87905" w:rsidRPr="001C0CEF" w14:paraId="6AF14558" w14:textId="77777777" w:rsidTr="00F87905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F87905" w:rsidRPr="00CA1896" w:rsidRDefault="00F87905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7D73F715" w:rsidR="00F87905" w:rsidRPr="00F87905" w:rsidRDefault="00F87905" w:rsidP="00F87905">
            <w:pPr>
              <w:pStyle w:val="western"/>
              <w:spacing w:after="0" w:line="240" w:lineRule="auto"/>
              <w:rPr>
                <w:lang w:val="tr-TR"/>
              </w:rPr>
            </w:pPr>
          </w:p>
        </w:tc>
      </w:tr>
      <w:tr w:rsidR="00F87905" w:rsidRPr="001C0CEF" w14:paraId="1A8E827C" w14:textId="77777777" w:rsidTr="00F87905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64DAEE21" w:rsidR="00F87905" w:rsidRPr="000E49DB" w:rsidRDefault="00F87905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87905" w:rsidRPr="001C0CEF" w14:paraId="27CCA74C" w14:textId="77777777" w:rsidTr="00F87905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3DEE5635" w:rsidR="00F87905" w:rsidRPr="00CA1896" w:rsidRDefault="00F87905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87905" w:rsidRPr="001C0CEF" w14:paraId="38643780" w14:textId="77777777" w:rsidTr="00F87905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7B6E1082" w:rsidR="00F87905" w:rsidRPr="00CA1896" w:rsidRDefault="00F87905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87905" w:rsidRPr="001C0CEF" w14:paraId="21C75038" w14:textId="77777777" w:rsidTr="00F87905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F87905" w:rsidRPr="00CA1896" w:rsidRDefault="00F87905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F87905" w:rsidRPr="00CA1896" w:rsidRDefault="00F87905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F87905" w:rsidRPr="00CA1896" w:rsidRDefault="00F87905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F87905" w:rsidRPr="00CA1896" w:rsidRDefault="00F87905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F87905" w:rsidRPr="001C0CEF" w14:paraId="6C8027EC" w14:textId="77777777" w:rsidTr="00F8790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F87905" w:rsidRPr="00CA1896" w:rsidRDefault="00F87905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014826DE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6067983C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7905" w:rsidRPr="001C0CEF" w14:paraId="72DC03F8" w14:textId="77777777" w:rsidTr="00F8790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F87905" w:rsidRPr="00CA1896" w:rsidRDefault="00F87905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6DD564F5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4807C9CC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7905" w:rsidRPr="001C0CEF" w14:paraId="46CDA3F3" w14:textId="77777777" w:rsidTr="00F8790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F87905" w:rsidRPr="00CA1896" w:rsidRDefault="00F87905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40D04073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2E8F0C1B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7905" w:rsidRPr="001C0CEF" w14:paraId="44965FF2" w14:textId="77777777" w:rsidTr="00F8790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F87905" w:rsidRPr="00CA1896" w:rsidRDefault="00F87905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4E4307F5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1045510D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7905" w:rsidRPr="001C0CEF" w14:paraId="451B9A3D" w14:textId="77777777" w:rsidTr="00F8790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F87905" w:rsidRPr="00CA1896" w:rsidRDefault="00F87905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02763B52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C953098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7905" w:rsidRPr="001C0CEF" w14:paraId="1DA7B94B" w14:textId="77777777" w:rsidTr="00F8790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F87905" w:rsidRPr="00CA1896" w:rsidRDefault="00F87905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67752EDB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0CCE7542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7905" w:rsidRPr="001C0CEF" w14:paraId="2C413FD6" w14:textId="77777777" w:rsidTr="00F8790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F87905" w:rsidRPr="00CA1896" w:rsidRDefault="00F87905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560E2D8B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15937C24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7905" w:rsidRPr="001C0CEF" w14:paraId="74C8735F" w14:textId="77777777" w:rsidTr="00F87905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F87905" w:rsidRPr="00CA1896" w:rsidRDefault="00F87905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F87905" w:rsidRPr="00CA1896" w:rsidRDefault="00F87905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14DFB940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78F61DBC" w:rsidR="00F87905" w:rsidRPr="000E49DB" w:rsidRDefault="00F87905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C"/>
    <w:rsid w:val="00003669"/>
    <w:rsid w:val="0001739E"/>
    <w:rsid w:val="00021605"/>
    <w:rsid w:val="00030918"/>
    <w:rsid w:val="00033855"/>
    <w:rsid w:val="00033A17"/>
    <w:rsid w:val="000870CD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B32AD"/>
    <w:rsid w:val="001C0CEF"/>
    <w:rsid w:val="001D4D54"/>
    <w:rsid w:val="001D4EC1"/>
    <w:rsid w:val="002107C2"/>
    <w:rsid w:val="00212F06"/>
    <w:rsid w:val="002169AB"/>
    <w:rsid w:val="00236392"/>
    <w:rsid w:val="00252B34"/>
    <w:rsid w:val="00265551"/>
    <w:rsid w:val="0028649B"/>
    <w:rsid w:val="002875BF"/>
    <w:rsid w:val="00295BC1"/>
    <w:rsid w:val="00297FC2"/>
    <w:rsid w:val="002A2A32"/>
    <w:rsid w:val="002B7230"/>
    <w:rsid w:val="002F34DC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8344E"/>
    <w:rsid w:val="00396285"/>
    <w:rsid w:val="003D65DB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63ADF"/>
    <w:rsid w:val="005912A9"/>
    <w:rsid w:val="005B51E0"/>
    <w:rsid w:val="005B76E4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25C45"/>
    <w:rsid w:val="00734F1D"/>
    <w:rsid w:val="00743FFB"/>
    <w:rsid w:val="00753877"/>
    <w:rsid w:val="00755186"/>
    <w:rsid w:val="00761C77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803BBE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20EBB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672DB"/>
    <w:rsid w:val="00A753CE"/>
    <w:rsid w:val="00A778C8"/>
    <w:rsid w:val="00A92B0F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D64B7"/>
    <w:rsid w:val="00BE2A28"/>
    <w:rsid w:val="00BE5FCD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84F59"/>
    <w:rsid w:val="00C94E00"/>
    <w:rsid w:val="00CA1896"/>
    <w:rsid w:val="00CA5539"/>
    <w:rsid w:val="00CA5A5A"/>
    <w:rsid w:val="00CD6952"/>
    <w:rsid w:val="00D05EEF"/>
    <w:rsid w:val="00D34E0B"/>
    <w:rsid w:val="00D37BB2"/>
    <w:rsid w:val="00D42C1D"/>
    <w:rsid w:val="00D507B7"/>
    <w:rsid w:val="00D863B8"/>
    <w:rsid w:val="00DA6B48"/>
    <w:rsid w:val="00DB64DF"/>
    <w:rsid w:val="00DC0149"/>
    <w:rsid w:val="00DC127B"/>
    <w:rsid w:val="00DC26AD"/>
    <w:rsid w:val="00DC5F0F"/>
    <w:rsid w:val="00DD216B"/>
    <w:rsid w:val="00E04ED4"/>
    <w:rsid w:val="00E05BF7"/>
    <w:rsid w:val="00E11B06"/>
    <w:rsid w:val="00E301E2"/>
    <w:rsid w:val="00E43F02"/>
    <w:rsid w:val="00E52AC6"/>
    <w:rsid w:val="00E86183"/>
    <w:rsid w:val="00E9124E"/>
    <w:rsid w:val="00EA2081"/>
    <w:rsid w:val="00EB2735"/>
    <w:rsid w:val="00ED6925"/>
    <w:rsid w:val="00EE22EC"/>
    <w:rsid w:val="00EE3FDD"/>
    <w:rsid w:val="00EF6D7F"/>
    <w:rsid w:val="00F3022A"/>
    <w:rsid w:val="00F4060E"/>
    <w:rsid w:val="00F70E62"/>
    <w:rsid w:val="00F87905"/>
    <w:rsid w:val="00F90485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B7809AC4-E7F6-462A-B2CD-BD70508E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paragraph" w:customStyle="1" w:styleId="western">
    <w:name w:val="western"/>
    <w:basedOn w:val="Normal"/>
    <w:rsid w:val="00C94E00"/>
    <w:pPr>
      <w:overflowPunct/>
      <w:autoSpaceDE/>
      <w:autoSpaceDN/>
      <w:adjustRightInd/>
      <w:spacing w:before="100" w:beforeAutospacing="1" w:after="144" w:line="276" w:lineRule="auto"/>
      <w:textAlignment w:val="auto"/>
    </w:pPr>
    <w:rPr>
      <w:color w:val="000000"/>
      <w:lang w:val="en-US"/>
    </w:rPr>
  </w:style>
  <w:style w:type="character" w:styleId="Gl">
    <w:name w:val="Strong"/>
    <w:basedOn w:val="VarsaylanParagrafYazTipi"/>
    <w:uiPriority w:val="22"/>
    <w:qFormat/>
    <w:rsid w:val="00A77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238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55</cp:revision>
  <cp:lastPrinted>2018-11-29T21:36:00Z</cp:lastPrinted>
  <dcterms:created xsi:type="dcterms:W3CDTF">2018-12-10T13:00:00Z</dcterms:created>
  <dcterms:modified xsi:type="dcterms:W3CDTF">2020-02-05T08:15:00Z</dcterms:modified>
</cp:coreProperties>
</file>